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004DB4">
      <w:r>
        <w:t>BIOLOGIA</w:t>
      </w:r>
      <w:r w:rsidR="000E6ACC">
        <w:t xml:space="preserve"> - </w:t>
      </w:r>
      <w:bookmarkStart w:id="0" w:name="_GoBack"/>
      <w:bookmarkEnd w:id="0"/>
      <w:r>
        <w:t xml:space="preserve"> KL. VA, VB – 29.04. </w:t>
      </w:r>
    </w:p>
    <w:p w:rsidR="00004DB4" w:rsidRDefault="00004DB4">
      <w:r>
        <w:rPr>
          <w:b/>
        </w:rPr>
        <w:t>Temat: Przegląd i znaczenie paprotników.</w:t>
      </w:r>
    </w:p>
    <w:p w:rsidR="00004DB4" w:rsidRDefault="00004DB4">
      <w:r>
        <w:t xml:space="preserve">Przeczytaj treści z podręcznika str. 125-128, zwróć uwagę na zdjęcia  gatunków  paproci, skrzypów, widłaków, cechy dzięki którym można je rozpoznać. Do wykorzystania również lekcja ze strony epodreczniki.pl  podana poprzednio. W zeszycie ćwiczeń wykonaj zadania str. </w:t>
      </w:r>
      <w:r w:rsidR="000E6ACC">
        <w:t>85, 86.</w:t>
      </w:r>
    </w:p>
    <w:p w:rsidR="000E6ACC" w:rsidRDefault="000E6ACC">
      <w:r>
        <w:t>W zeszycie zapisz:</w:t>
      </w:r>
    </w:p>
    <w:p w:rsidR="000E6ACC" w:rsidRDefault="000E6ACC">
      <w:r>
        <w:t>1. Jakie znaczenie mają paprotniki w przyrodzie i dla człowieka?</w:t>
      </w:r>
    </w:p>
    <w:p w:rsidR="000E6ACC" w:rsidRPr="00004DB4" w:rsidRDefault="000E6ACC">
      <w:r>
        <w:t>2. Wymień gatunki zaliczane do paproci, skrzypów i widłaków.</w:t>
      </w:r>
    </w:p>
    <w:sectPr w:rsidR="000E6ACC" w:rsidRPr="00004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B4"/>
    <w:rsid w:val="00004DB4"/>
    <w:rsid w:val="000E6ACC"/>
    <w:rsid w:val="008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2020-04-21T10:52:00Z</dcterms:created>
  <dcterms:modified xsi:type="dcterms:W3CDTF">2020-04-21T11:11:00Z</dcterms:modified>
</cp:coreProperties>
</file>